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557" w:rsidRPr="00515557" w:rsidRDefault="00515557" w:rsidP="0051555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557">
        <w:rPr>
          <w:rFonts w:ascii="Times New Roman" w:eastAsia="Calibri" w:hAnsi="Times New Roman" w:cs="Times New Roman"/>
          <w:sz w:val="28"/>
          <w:szCs w:val="28"/>
        </w:rPr>
        <w:t>ИНФОРМАЦИЯ</w:t>
      </w:r>
    </w:p>
    <w:p w:rsidR="00515557" w:rsidRPr="00515557" w:rsidRDefault="00515557" w:rsidP="0051555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Hlk60125773"/>
      <w:r>
        <w:rPr>
          <w:rFonts w:ascii="Times New Roman" w:eastAsia="Calibri" w:hAnsi="Times New Roman" w:cs="Times New Roman"/>
          <w:sz w:val="28"/>
          <w:szCs w:val="28"/>
        </w:rPr>
        <w:t>о заключенных концессионных соглашениях и объектах, в отношении которых планируется заключение концессионных соглашений</w:t>
      </w:r>
    </w:p>
    <w:bookmarkEnd w:id="0"/>
    <w:p w:rsidR="00515557" w:rsidRPr="00515557" w:rsidRDefault="00515557" w:rsidP="005155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5557" w:rsidRPr="00515557" w:rsidRDefault="00515557" w:rsidP="005308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4403" w:rsidRDefault="007D6887" w:rsidP="006444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 состоянию на </w:t>
      </w:r>
      <w:r w:rsidR="0027401E">
        <w:rPr>
          <w:rFonts w:ascii="Times New Roman" w:eastAsia="Calibri" w:hAnsi="Times New Roman" w:cs="Times New Roman"/>
          <w:bCs/>
          <w:sz w:val="28"/>
          <w:szCs w:val="28"/>
        </w:rPr>
        <w:t>дату направления настоящей информации для рассмотрения в Думу городского округа Тольятти</w:t>
      </w:r>
      <w:r w:rsidR="0027401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администрацией городского округа Тольятти заключено</w:t>
      </w:r>
      <w:r w:rsidR="00644403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515557" w:rsidRPr="00515557">
        <w:rPr>
          <w:rFonts w:ascii="Times New Roman" w:eastAsia="Calibri" w:hAnsi="Times New Roman" w:cs="Times New Roman"/>
          <w:sz w:val="28"/>
          <w:szCs w:val="28"/>
        </w:rPr>
        <w:t xml:space="preserve"> концессионных соглашения в отношении имущества, находящегося</w:t>
      </w:r>
      <w:r w:rsidR="00BA4A1A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515557" w:rsidRPr="00515557">
        <w:rPr>
          <w:rFonts w:ascii="Times New Roman" w:eastAsia="Calibri" w:hAnsi="Times New Roman" w:cs="Times New Roman"/>
          <w:sz w:val="28"/>
          <w:szCs w:val="28"/>
        </w:rPr>
        <w:t xml:space="preserve"> муниципальной собственности городского округа</w:t>
      </w:r>
      <w:r w:rsidR="00637D4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15557" w:rsidRPr="00515557" w:rsidRDefault="00515557" w:rsidP="006444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1555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Концессионное соглашение от 15.08.2016 № 843-дг/1</w:t>
      </w:r>
    </w:p>
    <w:p w:rsidR="00515557" w:rsidRPr="00515557" w:rsidRDefault="00515557" w:rsidP="003E45B5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>Предметом концессионного соглашения является:</w:t>
      </w:r>
    </w:p>
    <w:p w:rsidR="00515557" w:rsidRPr="00515557" w:rsidRDefault="00515557" w:rsidP="003E45B5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>создание объекта образования мощностью не менее 100 учебных мест путем строительства и реконструкции объектов недвижимого имущества, расположенных по адресу: г. Тольятти, Центральный район, мкрн. Портовый, ул. Комзина, 2а (далее – объект соглашения);</w:t>
      </w:r>
    </w:p>
    <w:p w:rsidR="00515557" w:rsidRPr="00515557" w:rsidRDefault="00515557" w:rsidP="003E45B5">
      <w:pPr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осуществление образовательной деятельности с использованием объекта соглашения по общеобразовательным программам с 1 по 11 класс.</w:t>
      </w:r>
    </w:p>
    <w:p w:rsidR="00515557" w:rsidRPr="00515557" w:rsidRDefault="00515557" w:rsidP="00B37F77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>Концессионером по соглашению является</w:t>
      </w:r>
      <w:r w:rsidR="009E2DB3">
        <w:rPr>
          <w:rFonts w:ascii="Times New Roman" w:eastAsia="Calibri" w:hAnsi="Times New Roman" w:cs="Times New Roman"/>
          <w:sz w:val="28"/>
          <w:szCs w:val="28"/>
        </w:rPr>
        <w:t xml:space="preserve"> АНОО СОШ «</w:t>
      </w:r>
      <w:proofErr w:type="spellStart"/>
      <w:r w:rsidR="009E2DB3">
        <w:rPr>
          <w:rFonts w:ascii="Times New Roman" w:eastAsia="Calibri" w:hAnsi="Times New Roman" w:cs="Times New Roman"/>
          <w:sz w:val="28"/>
          <w:szCs w:val="28"/>
        </w:rPr>
        <w:t>Сота</w:t>
      </w:r>
      <w:proofErr w:type="spellEnd"/>
      <w:r w:rsidR="00B37F77">
        <w:rPr>
          <w:rFonts w:ascii="Times New Roman" w:eastAsia="Calibri" w:hAnsi="Times New Roman" w:cs="Times New Roman"/>
          <w:sz w:val="28"/>
          <w:szCs w:val="28"/>
        </w:rPr>
        <w:t>» (</w:t>
      </w:r>
      <w:r w:rsidR="00B37F77">
        <w:rPr>
          <w:rFonts w:ascii="Times New Roman" w:hAnsi="Times New Roman" w:cs="Times New Roman"/>
          <w:sz w:val="28"/>
          <w:szCs w:val="28"/>
        </w:rPr>
        <w:t xml:space="preserve">ИНН </w:t>
      </w:r>
      <w:r w:rsidR="00B37F77" w:rsidRPr="00B37F77">
        <w:rPr>
          <w:rFonts w:ascii="Times New Roman" w:hAnsi="Times New Roman" w:cs="Times New Roman"/>
          <w:sz w:val="28"/>
          <w:szCs w:val="28"/>
        </w:rPr>
        <w:t>6324065009</w:t>
      </w:r>
      <w:r w:rsidR="00B37F77">
        <w:rPr>
          <w:rFonts w:ascii="Times New Roman" w:hAnsi="Times New Roman" w:cs="Times New Roman"/>
          <w:sz w:val="28"/>
          <w:szCs w:val="28"/>
        </w:rPr>
        <w:t>).</w:t>
      </w:r>
      <w:r w:rsidR="00B37F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5557">
        <w:rPr>
          <w:rFonts w:ascii="Times New Roman" w:eastAsia="Calibri" w:hAnsi="Times New Roman" w:cs="Times New Roman"/>
          <w:sz w:val="28"/>
          <w:szCs w:val="28"/>
        </w:rPr>
        <w:t>Концессионное соглашение заключено с единственным участником конкурса на право заключения</w:t>
      </w:r>
      <w:r w:rsidR="00947F6E">
        <w:rPr>
          <w:rFonts w:ascii="Times New Roman" w:eastAsia="Calibri" w:hAnsi="Times New Roman" w:cs="Times New Roman"/>
          <w:sz w:val="28"/>
          <w:szCs w:val="28"/>
        </w:rPr>
        <w:t xml:space="preserve"> концессионного</w:t>
      </w:r>
      <w:r w:rsidRPr="00515557">
        <w:rPr>
          <w:rFonts w:ascii="Times New Roman" w:eastAsia="Calibri" w:hAnsi="Times New Roman" w:cs="Times New Roman"/>
          <w:sz w:val="28"/>
          <w:szCs w:val="28"/>
        </w:rPr>
        <w:t xml:space="preserve"> соглашения.</w:t>
      </w:r>
    </w:p>
    <w:p w:rsidR="00515557" w:rsidRPr="00515557" w:rsidRDefault="00515557" w:rsidP="003E45B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>Соглашением предусмотрено вложение концессионером инвестиций в создание объекта соглашения в объеме не менее 120 000 тыс. руб. Вложение средств бюджета городского округа Тольятти в создание и эксплуатацию объекта соглашения концессионным соглашением не предусмотрено.</w:t>
      </w:r>
    </w:p>
    <w:p w:rsidR="00515557" w:rsidRPr="00515557" w:rsidRDefault="00515557" w:rsidP="003E45B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>Срок действия соглашения составляет 34 года, в том числе:</w:t>
      </w:r>
    </w:p>
    <w:p w:rsidR="001940F2" w:rsidRDefault="00515557" w:rsidP="00C74B89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создание объекта соглашения: 48 месяцев со дня заключения соглашения (до 15.08.2020). </w:t>
      </w:r>
    </w:p>
    <w:p w:rsidR="00515557" w:rsidRDefault="00515557" w:rsidP="00C74B89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>эксплуатация объекта соглашения концессионером – 30 лет от плановой даты создания объекта соглашения (до 15.08.2050 г.).</w:t>
      </w:r>
    </w:p>
    <w:p w:rsidR="00D75E00" w:rsidRDefault="00D75E00" w:rsidP="00893E9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концессионным соглашением, инвестору были </w:t>
      </w:r>
      <w:r w:rsidR="00E9521D">
        <w:rPr>
          <w:rFonts w:ascii="Times New Roman" w:eastAsia="Calibri" w:hAnsi="Times New Roman" w:cs="Times New Roman"/>
          <w:sz w:val="28"/>
          <w:szCs w:val="28"/>
          <w:lang w:eastAsia="ru-RU"/>
        </w:rPr>
        <w:t>переданы следующие объекты капитального строительства:</w:t>
      </w:r>
    </w:p>
    <w:p w:rsidR="00893E9C" w:rsidRPr="00893E9C" w:rsidRDefault="00893E9C" w:rsidP="00893E9C">
      <w:pPr>
        <w:pStyle w:val="a9"/>
        <w:spacing w:line="360" w:lineRule="auto"/>
        <w:ind w:firstLine="567"/>
        <w:jc w:val="both"/>
        <w:rPr>
          <w:rFonts w:ascii="Times New Roman" w:hAnsi="Times New Roman"/>
          <w:color w:val="4F81BD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1) </w:t>
      </w:r>
      <w:r w:rsidRPr="00893E9C">
        <w:rPr>
          <w:rFonts w:ascii="Times New Roman" w:hAnsi="Times New Roman"/>
          <w:sz w:val="28"/>
          <w:szCs w:val="28"/>
        </w:rPr>
        <w:t>Здание (</w:t>
      </w:r>
      <w:proofErr w:type="spellStart"/>
      <w:proofErr w:type="gramStart"/>
      <w:r w:rsidRPr="00893E9C">
        <w:rPr>
          <w:rFonts w:ascii="Times New Roman" w:hAnsi="Times New Roman"/>
          <w:sz w:val="28"/>
          <w:szCs w:val="28"/>
        </w:rPr>
        <w:t>лит.А</w:t>
      </w:r>
      <w:proofErr w:type="spellEnd"/>
      <w:proofErr w:type="gramEnd"/>
      <w:r w:rsidRPr="00893E9C">
        <w:rPr>
          <w:rFonts w:ascii="Times New Roman" w:hAnsi="Times New Roman"/>
          <w:sz w:val="28"/>
          <w:szCs w:val="28"/>
        </w:rPr>
        <w:t xml:space="preserve">) - школа, площадь  2864,5 </w:t>
      </w:r>
      <w:proofErr w:type="spellStart"/>
      <w:r w:rsidRPr="00893E9C">
        <w:rPr>
          <w:rFonts w:ascii="Times New Roman" w:hAnsi="Times New Roman"/>
          <w:sz w:val="28"/>
          <w:szCs w:val="28"/>
        </w:rPr>
        <w:t>кв.м</w:t>
      </w:r>
      <w:proofErr w:type="spellEnd"/>
      <w:r w:rsidRPr="00893E9C">
        <w:rPr>
          <w:rFonts w:ascii="Times New Roman" w:hAnsi="Times New Roman"/>
          <w:sz w:val="28"/>
          <w:szCs w:val="28"/>
        </w:rPr>
        <w:t>, кадастровый номер 63:09:0301170:888;</w:t>
      </w:r>
    </w:p>
    <w:p w:rsidR="00893E9C" w:rsidRPr="00893E9C" w:rsidRDefault="00893E9C" w:rsidP="00893E9C">
      <w:pPr>
        <w:pStyle w:val="a9"/>
        <w:spacing w:line="360" w:lineRule="auto"/>
        <w:ind w:firstLine="567"/>
        <w:jc w:val="both"/>
        <w:rPr>
          <w:rFonts w:ascii="Times New Roman" w:hAnsi="Times New Roman"/>
          <w:color w:val="4F81BD"/>
          <w:sz w:val="28"/>
          <w:szCs w:val="28"/>
        </w:rPr>
      </w:pPr>
      <w:r w:rsidRPr="00893E9C">
        <w:rPr>
          <w:rFonts w:ascii="Times New Roman" w:hAnsi="Times New Roman"/>
          <w:sz w:val="28"/>
          <w:szCs w:val="28"/>
        </w:rPr>
        <w:t>2) Здание (</w:t>
      </w:r>
      <w:proofErr w:type="gramStart"/>
      <w:r w:rsidRPr="00893E9C">
        <w:rPr>
          <w:rFonts w:ascii="Times New Roman" w:hAnsi="Times New Roman"/>
          <w:sz w:val="28"/>
          <w:szCs w:val="28"/>
        </w:rPr>
        <w:t>лит.А</w:t>
      </w:r>
      <w:proofErr w:type="gramEnd"/>
      <w:r w:rsidRPr="00893E9C">
        <w:rPr>
          <w:rFonts w:ascii="Times New Roman" w:hAnsi="Times New Roman"/>
          <w:sz w:val="28"/>
          <w:szCs w:val="28"/>
        </w:rPr>
        <w:t xml:space="preserve">1) - столовая, площадь 445,8 </w:t>
      </w:r>
      <w:proofErr w:type="spellStart"/>
      <w:r w:rsidRPr="00893E9C">
        <w:rPr>
          <w:rFonts w:ascii="Times New Roman" w:hAnsi="Times New Roman"/>
          <w:sz w:val="28"/>
          <w:szCs w:val="28"/>
        </w:rPr>
        <w:t>кв.м</w:t>
      </w:r>
      <w:proofErr w:type="spellEnd"/>
      <w:r w:rsidRPr="00893E9C">
        <w:rPr>
          <w:rFonts w:ascii="Times New Roman" w:hAnsi="Times New Roman"/>
          <w:sz w:val="28"/>
          <w:szCs w:val="28"/>
        </w:rPr>
        <w:t>, кадастровый номер 63:09:0301170:889;</w:t>
      </w:r>
    </w:p>
    <w:p w:rsidR="00893E9C" w:rsidRPr="00893E9C" w:rsidRDefault="00893E9C" w:rsidP="00893E9C">
      <w:pPr>
        <w:pStyle w:val="a9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3E9C">
        <w:rPr>
          <w:rFonts w:ascii="Times New Roman" w:hAnsi="Times New Roman"/>
          <w:sz w:val="28"/>
          <w:szCs w:val="28"/>
        </w:rPr>
        <w:t xml:space="preserve">3) Здание (лит А3)- гараж на 2 бокса, площадь 180,9 </w:t>
      </w:r>
      <w:proofErr w:type="spellStart"/>
      <w:proofErr w:type="gramStart"/>
      <w:r w:rsidRPr="00893E9C">
        <w:rPr>
          <w:rFonts w:ascii="Times New Roman" w:hAnsi="Times New Roman"/>
          <w:sz w:val="28"/>
          <w:szCs w:val="28"/>
        </w:rPr>
        <w:t>кв.м</w:t>
      </w:r>
      <w:proofErr w:type="spellEnd"/>
      <w:proofErr w:type="gramEnd"/>
      <w:r w:rsidRPr="00893E9C">
        <w:rPr>
          <w:rFonts w:ascii="Times New Roman" w:hAnsi="Times New Roman"/>
          <w:sz w:val="28"/>
          <w:szCs w:val="28"/>
        </w:rPr>
        <w:t xml:space="preserve">,   кадастровый номер 63:09:0301170:890;   </w:t>
      </w:r>
    </w:p>
    <w:p w:rsidR="00893E9C" w:rsidRPr="00893E9C" w:rsidRDefault="00893E9C" w:rsidP="00893E9C">
      <w:pPr>
        <w:pStyle w:val="a9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3E9C">
        <w:rPr>
          <w:rFonts w:ascii="Times New Roman" w:hAnsi="Times New Roman"/>
          <w:sz w:val="28"/>
          <w:szCs w:val="28"/>
        </w:rPr>
        <w:t>4) Здание (</w:t>
      </w:r>
      <w:proofErr w:type="gramStart"/>
      <w:r w:rsidRPr="00893E9C">
        <w:rPr>
          <w:rFonts w:ascii="Times New Roman" w:hAnsi="Times New Roman"/>
          <w:sz w:val="28"/>
          <w:szCs w:val="28"/>
        </w:rPr>
        <w:t>лит.А</w:t>
      </w:r>
      <w:proofErr w:type="gramEnd"/>
      <w:r w:rsidRPr="00893E9C">
        <w:rPr>
          <w:rFonts w:ascii="Times New Roman" w:hAnsi="Times New Roman"/>
          <w:sz w:val="28"/>
          <w:szCs w:val="28"/>
        </w:rPr>
        <w:t xml:space="preserve">2)- овощехранилище, площадью 62,2 </w:t>
      </w:r>
      <w:proofErr w:type="spellStart"/>
      <w:r w:rsidRPr="00893E9C">
        <w:rPr>
          <w:rFonts w:ascii="Times New Roman" w:hAnsi="Times New Roman"/>
          <w:sz w:val="28"/>
          <w:szCs w:val="28"/>
        </w:rPr>
        <w:t>кв.м</w:t>
      </w:r>
      <w:proofErr w:type="spellEnd"/>
      <w:r w:rsidRPr="00893E9C">
        <w:rPr>
          <w:rFonts w:ascii="Times New Roman" w:hAnsi="Times New Roman"/>
          <w:sz w:val="28"/>
          <w:szCs w:val="28"/>
        </w:rPr>
        <w:t>, кадастровый номер 63:09:0301170:887;</w:t>
      </w:r>
    </w:p>
    <w:p w:rsidR="00EB40D6" w:rsidRDefault="00EB40D6" w:rsidP="00EB40D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Согласно акту выполненных работ от </w:t>
      </w:r>
      <w:r w:rsidR="004057BB">
        <w:rPr>
          <w:rFonts w:ascii="Times New Roman" w:eastAsia="Calibri" w:hAnsi="Times New Roman" w:cs="Times New Roman"/>
          <w:sz w:val="28"/>
          <w:szCs w:val="28"/>
          <w:lang w:eastAsia="ru-RU"/>
        </w:rPr>
        <w:t>17</w:t>
      </w:r>
      <w:r w:rsidR="00733C2D">
        <w:rPr>
          <w:rFonts w:ascii="Times New Roman" w:eastAsia="Calibri" w:hAnsi="Times New Roman" w:cs="Times New Roman"/>
          <w:sz w:val="28"/>
          <w:szCs w:val="28"/>
          <w:lang w:eastAsia="ru-RU"/>
        </w:rPr>
        <w:t>.06.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2022, концессионером в рамках создания и реконструкции объекта концессионного соглашения были проведены:</w:t>
      </w:r>
    </w:p>
    <w:p w:rsidR="00B81F72" w:rsidRPr="00B81F72" w:rsidRDefault="00B81F72" w:rsidP="0050526F">
      <w:pPr>
        <w:pStyle w:val="a5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Капитальный ремонт здания </w:t>
      </w:r>
      <w:r w:rsidRPr="00B81F72">
        <w:rPr>
          <w:rFonts w:ascii="Times New Roman" w:hAnsi="Times New Roman"/>
          <w:sz w:val="28"/>
          <w:szCs w:val="28"/>
        </w:rPr>
        <w:t>(</w:t>
      </w:r>
      <w:proofErr w:type="spellStart"/>
      <w:proofErr w:type="gramStart"/>
      <w:r w:rsidRPr="00B81F72">
        <w:rPr>
          <w:rFonts w:ascii="Times New Roman" w:hAnsi="Times New Roman"/>
          <w:sz w:val="28"/>
          <w:szCs w:val="28"/>
        </w:rPr>
        <w:t>лит.А</w:t>
      </w:r>
      <w:proofErr w:type="spellEnd"/>
      <w:proofErr w:type="gramEnd"/>
      <w:r w:rsidRPr="00B81F72">
        <w:rPr>
          <w:rFonts w:ascii="Times New Roman" w:hAnsi="Times New Roman"/>
          <w:sz w:val="28"/>
          <w:szCs w:val="28"/>
        </w:rPr>
        <w:t>) – школа</w:t>
      </w:r>
      <w:r>
        <w:rPr>
          <w:rFonts w:ascii="Times New Roman" w:hAnsi="Times New Roman"/>
          <w:sz w:val="28"/>
          <w:szCs w:val="28"/>
        </w:rPr>
        <w:t>, и его оснащение всем необходимым в целях организации учебного процесса.</w:t>
      </w:r>
    </w:p>
    <w:p w:rsidR="00B81F72" w:rsidRDefault="0050526F" w:rsidP="0050526F">
      <w:pPr>
        <w:pStyle w:val="a5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Реконструкция здания </w:t>
      </w:r>
      <w:r w:rsidRPr="0050526F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Pr="0050526F">
        <w:rPr>
          <w:rFonts w:ascii="Times New Roman" w:eastAsia="Calibri" w:hAnsi="Times New Roman" w:cs="Times New Roman"/>
          <w:sz w:val="28"/>
          <w:szCs w:val="28"/>
          <w:lang w:eastAsia="ru-RU"/>
        </w:rPr>
        <w:t>лит.А</w:t>
      </w:r>
      <w:proofErr w:type="gramEnd"/>
      <w:r w:rsidRPr="005052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5052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столовая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сменой функционального назначения в здание спортивного зала для его использования в образовательной деятельности</w:t>
      </w:r>
      <w:r w:rsidR="00DD7A1B">
        <w:rPr>
          <w:rFonts w:ascii="Times New Roman" w:eastAsia="Calibri" w:hAnsi="Times New Roman" w:cs="Times New Roman"/>
          <w:sz w:val="28"/>
          <w:szCs w:val="28"/>
          <w:lang w:eastAsia="ru-RU"/>
        </w:rPr>
        <w:t>, с оснащением помещений здания в соответствии с его новым функциональным назначением.</w:t>
      </w:r>
    </w:p>
    <w:p w:rsidR="0009563F" w:rsidRPr="00E67A6B" w:rsidRDefault="0009563F" w:rsidP="0009563F">
      <w:pPr>
        <w:pStyle w:val="a5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Капитальный ремонт здания </w:t>
      </w:r>
      <w:r w:rsidRPr="0009563F">
        <w:rPr>
          <w:rFonts w:ascii="Times New Roman" w:hAnsi="Times New Roman"/>
          <w:sz w:val="28"/>
          <w:szCs w:val="28"/>
        </w:rPr>
        <w:t>(лит А3)- гараж на 2 бокса</w:t>
      </w:r>
      <w:r>
        <w:rPr>
          <w:rFonts w:ascii="Times New Roman" w:hAnsi="Times New Roman"/>
          <w:sz w:val="28"/>
          <w:szCs w:val="28"/>
        </w:rPr>
        <w:t>, с оснащением</w:t>
      </w:r>
      <w:r w:rsidR="00E67A6B">
        <w:rPr>
          <w:rFonts w:ascii="Times New Roman" w:hAnsi="Times New Roman"/>
          <w:sz w:val="28"/>
          <w:szCs w:val="28"/>
        </w:rPr>
        <w:t xml:space="preserve"> здания необходимым оборудованием и инвентарем согласно его целевому назначению.</w:t>
      </w:r>
    </w:p>
    <w:p w:rsidR="00E67A6B" w:rsidRPr="00C77E33" w:rsidRDefault="00FE019E" w:rsidP="0009563F">
      <w:pPr>
        <w:pStyle w:val="a5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Снос здания</w:t>
      </w:r>
      <w:r w:rsidRPr="00893E9C">
        <w:rPr>
          <w:rFonts w:ascii="Times New Roman" w:hAnsi="Times New Roman"/>
          <w:sz w:val="28"/>
          <w:szCs w:val="28"/>
        </w:rPr>
        <w:t xml:space="preserve"> (лит.А2)- овощехранилище</w:t>
      </w:r>
      <w:r>
        <w:rPr>
          <w:rFonts w:ascii="Times New Roman" w:hAnsi="Times New Roman"/>
          <w:sz w:val="28"/>
          <w:szCs w:val="28"/>
        </w:rPr>
        <w:t xml:space="preserve"> и выполнение мероприятий по рекультивации земельного участка под снесенным зданием</w:t>
      </w:r>
      <w:r w:rsidR="00C77E33">
        <w:rPr>
          <w:rFonts w:ascii="Times New Roman" w:hAnsi="Times New Roman"/>
          <w:sz w:val="28"/>
          <w:szCs w:val="28"/>
        </w:rPr>
        <w:t>.</w:t>
      </w:r>
    </w:p>
    <w:p w:rsidR="00C77E33" w:rsidRPr="007A7650" w:rsidRDefault="00C77E33" w:rsidP="0009563F">
      <w:pPr>
        <w:pStyle w:val="a5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Строительство отдельно стоящего здания с размещением в нем школьной столовой, актового зала, </w:t>
      </w:r>
      <w:r w:rsidR="00B819EB">
        <w:rPr>
          <w:rFonts w:ascii="Times New Roman" w:hAnsi="Times New Roman"/>
          <w:sz w:val="28"/>
          <w:szCs w:val="28"/>
        </w:rPr>
        <w:t>теплого перехода к зданию школы, а также оснащение помещений здания современным технологическим</w:t>
      </w:r>
      <w:r w:rsidR="006342B3">
        <w:rPr>
          <w:rFonts w:ascii="Times New Roman" w:hAnsi="Times New Roman"/>
          <w:sz w:val="28"/>
          <w:szCs w:val="28"/>
        </w:rPr>
        <w:t xml:space="preserve"> оборудованием, а также всем необходимым в соответствии с действующими нормами</w:t>
      </w:r>
      <w:r w:rsidR="007A7650">
        <w:rPr>
          <w:rFonts w:ascii="Times New Roman" w:hAnsi="Times New Roman"/>
          <w:sz w:val="28"/>
          <w:szCs w:val="28"/>
        </w:rPr>
        <w:t xml:space="preserve"> и требованиями образовательного процесса.</w:t>
      </w:r>
    </w:p>
    <w:p w:rsidR="007A7650" w:rsidRPr="0009563F" w:rsidRDefault="007A7650" w:rsidP="007A7650">
      <w:pPr>
        <w:pStyle w:val="a5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Также</w:t>
      </w:r>
      <w:r w:rsidR="006E1A11">
        <w:rPr>
          <w:rFonts w:ascii="Times New Roman" w:hAnsi="Times New Roman"/>
          <w:sz w:val="28"/>
          <w:szCs w:val="28"/>
        </w:rPr>
        <w:t xml:space="preserve"> концессионером были проведены работы по благоустройству</w:t>
      </w:r>
      <w:r>
        <w:rPr>
          <w:rFonts w:ascii="Times New Roman" w:hAnsi="Times New Roman"/>
          <w:sz w:val="28"/>
          <w:szCs w:val="28"/>
        </w:rPr>
        <w:t xml:space="preserve"> те</w:t>
      </w:r>
      <w:r w:rsidR="006E1A11">
        <w:rPr>
          <w:rFonts w:ascii="Times New Roman" w:hAnsi="Times New Roman"/>
          <w:sz w:val="28"/>
          <w:szCs w:val="28"/>
        </w:rPr>
        <w:t xml:space="preserve">рритории и ландшафтному озеленению, </w:t>
      </w:r>
      <w:r w:rsidR="0019158D">
        <w:rPr>
          <w:rFonts w:ascii="Times New Roman" w:hAnsi="Times New Roman"/>
          <w:sz w:val="28"/>
          <w:szCs w:val="28"/>
        </w:rPr>
        <w:t xml:space="preserve">возведены и оснащены </w:t>
      </w:r>
      <w:r w:rsidR="0019158D">
        <w:rPr>
          <w:rFonts w:ascii="Times New Roman" w:hAnsi="Times New Roman"/>
          <w:sz w:val="28"/>
          <w:szCs w:val="28"/>
        </w:rPr>
        <w:lastRenderedPageBreak/>
        <w:t>необходимым современным оборудованием и инвентарем физкультурно-спортивная зона, зона отдыха, хозяйственная зона.</w:t>
      </w:r>
    </w:p>
    <w:p w:rsidR="0023336A" w:rsidRPr="00515557" w:rsidRDefault="00153BE4" w:rsidP="00893E9C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Объем капитальных вложений за счет собственных средств концессионера</w:t>
      </w:r>
      <w:r w:rsidR="007471CE">
        <w:rPr>
          <w:rFonts w:ascii="Times New Roman" w:eastAsia="Calibri" w:hAnsi="Times New Roman" w:cs="Times New Roman"/>
          <w:sz w:val="28"/>
          <w:szCs w:val="28"/>
          <w:lang w:eastAsia="ru-RU"/>
        </w:rPr>
        <w:t>, осуществленных</w:t>
      </w:r>
      <w:r w:rsidR="007535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</w:t>
      </w:r>
      <w:r w:rsidR="00BA4BD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ходе</w:t>
      </w:r>
      <w:r w:rsidR="007535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A4BD8">
        <w:rPr>
          <w:rFonts w:ascii="Times New Roman" w:eastAsia="Calibri" w:hAnsi="Times New Roman" w:cs="Times New Roman"/>
          <w:sz w:val="28"/>
          <w:szCs w:val="28"/>
          <w:lang w:eastAsia="ru-RU"/>
        </w:rPr>
        <w:t>выполнения</w:t>
      </w:r>
      <w:r w:rsidR="00733C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 по созданию и реконструкции объекта</w:t>
      </w:r>
      <w:r w:rsidR="007535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концессионного соглашения</w:t>
      </w:r>
      <w:r w:rsidR="00BA4BD8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7471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составил</w:t>
      </w:r>
      <w:r w:rsidR="00BA4BD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358C">
        <w:rPr>
          <w:rFonts w:ascii="Times New Roman" w:eastAsia="Calibri" w:hAnsi="Times New Roman" w:cs="Times New Roman"/>
          <w:sz w:val="28"/>
          <w:szCs w:val="28"/>
          <w:lang w:eastAsia="ru-RU"/>
        </w:rPr>
        <w:t>301 321 372,54 руб.</w:t>
      </w:r>
      <w:r w:rsidR="00BA4BD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515557" w:rsidRDefault="00515557" w:rsidP="003E45B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Концессионная плата по соглашению предусмотрена в соответствии с </w:t>
      </w:r>
      <w:r w:rsidRPr="00515557">
        <w:rPr>
          <w:rFonts w:ascii="Times New Roman" w:eastAsia="Calibri" w:hAnsi="Times New Roman" w:cs="Times New Roman"/>
          <w:sz w:val="28"/>
          <w:szCs w:val="28"/>
        </w:rPr>
        <w:t xml:space="preserve">подпунктом 1 пункта 2 </w:t>
      </w:r>
      <w:r w:rsidR="00E26106">
        <w:rPr>
          <w:rFonts w:ascii="Times New Roman" w:eastAsia="Calibri" w:hAnsi="Times New Roman" w:cs="Times New Roman"/>
          <w:sz w:val="28"/>
          <w:szCs w:val="28"/>
        </w:rPr>
        <w:t>статьи 7 Федерального</w:t>
      </w:r>
      <w:r w:rsidRPr="00515557">
        <w:rPr>
          <w:rFonts w:ascii="Times New Roman" w:eastAsia="Calibri" w:hAnsi="Times New Roman" w:cs="Times New Roman"/>
          <w:sz w:val="28"/>
          <w:szCs w:val="28"/>
        </w:rPr>
        <w:t xml:space="preserve"> закон</w:t>
      </w:r>
      <w:r w:rsidR="00E26106">
        <w:rPr>
          <w:rFonts w:ascii="Times New Roman" w:eastAsia="Calibri" w:hAnsi="Times New Roman" w:cs="Times New Roman"/>
          <w:sz w:val="28"/>
          <w:szCs w:val="28"/>
        </w:rPr>
        <w:t>а № 115-ФЗ</w:t>
      </w:r>
      <w:r w:rsidRPr="00515557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форме </w:t>
      </w:r>
      <w:r w:rsidRPr="00515557">
        <w:rPr>
          <w:rFonts w:ascii="Times New Roman" w:eastAsia="Calibri" w:hAnsi="Times New Roman" w:cs="Times New Roman"/>
          <w:sz w:val="28"/>
          <w:szCs w:val="28"/>
        </w:rPr>
        <w:t xml:space="preserve">определенных в твердой сумме платежей, вносимых периодически в бюджет городского округа Тольятти. </w:t>
      </w: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условиям </w:t>
      </w:r>
      <w:r w:rsidR="00E261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концессионного </w:t>
      </w: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соглашения, размер концессионной платы установлен </w:t>
      </w:r>
      <w:r w:rsidR="00027AD4">
        <w:rPr>
          <w:rFonts w:ascii="Times New Roman" w:eastAsia="Calibri" w:hAnsi="Times New Roman" w:cs="Times New Roman"/>
          <w:sz w:val="28"/>
          <w:szCs w:val="28"/>
          <w:lang w:eastAsia="ru-RU"/>
        </w:rPr>
        <w:t>дополнительным соглашением № 2 от 21.11.2022</w:t>
      </w:r>
      <w:r w:rsidR="00B72E5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концессионному соглашению, в размере 1974,32 руб. в год, </w:t>
      </w: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>с учетом фактического объема инвестиций в создание и р</w:t>
      </w:r>
      <w:r w:rsidR="00B72E56">
        <w:rPr>
          <w:rFonts w:ascii="Times New Roman" w:eastAsia="Calibri" w:hAnsi="Times New Roman" w:cs="Times New Roman"/>
          <w:sz w:val="28"/>
          <w:szCs w:val="28"/>
          <w:lang w:eastAsia="ru-RU"/>
        </w:rPr>
        <w:t>еконструкцию объекта соглашения.</w:t>
      </w:r>
    </w:p>
    <w:p w:rsidR="0023336A" w:rsidRPr="00515557" w:rsidRDefault="0023336A" w:rsidP="003E45B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15557" w:rsidRPr="00EC6CE6" w:rsidRDefault="00515557" w:rsidP="00EC6CE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C6CE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Концессионное соглашение от 10.03.2017 № 452-дг/1</w:t>
      </w:r>
    </w:p>
    <w:p w:rsidR="00515557" w:rsidRPr="00515557" w:rsidRDefault="00515557" w:rsidP="003E45B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>Предметом соглашения является:</w:t>
      </w:r>
      <w:bookmarkStart w:id="1" w:name="_GoBack"/>
      <w:bookmarkEnd w:id="1"/>
    </w:p>
    <w:p w:rsidR="00515557" w:rsidRPr="00515557" w:rsidRDefault="00515557" w:rsidP="003E45B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>1) создание объекта</w:t>
      </w:r>
      <w:r w:rsidR="004579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образования путем реконструкции</w:t>
      </w: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здания</w:t>
      </w:r>
      <w:r w:rsidR="008C23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детского сада</w:t>
      </w: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>, расположенного по адресу: г. Тольятти, Автозаводский район, б-р Кулибина, д. 22 (далее – объект соглашения);</w:t>
      </w:r>
    </w:p>
    <w:p w:rsidR="00D8039B" w:rsidRDefault="00515557" w:rsidP="00D803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</w:t>
      </w:r>
      <w:r w:rsidR="00D8039B">
        <w:rPr>
          <w:rFonts w:ascii="Times New Roman" w:eastAsia="Calibri" w:hAnsi="Times New Roman" w:cs="Times New Roman"/>
          <w:sz w:val="28"/>
          <w:szCs w:val="28"/>
          <w:lang w:eastAsia="ru-RU"/>
        </w:rPr>
        <w:t>объект с</w:t>
      </w:r>
      <w:r w:rsidR="00D8039B" w:rsidRPr="00D803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оглашения предназначен </w:t>
      </w:r>
      <w:r w:rsidR="00527237" w:rsidRPr="00D8039B">
        <w:rPr>
          <w:rFonts w:ascii="Times New Roman" w:eastAsia="Calibri" w:hAnsi="Times New Roman" w:cs="Times New Roman"/>
          <w:sz w:val="28"/>
          <w:szCs w:val="28"/>
          <w:lang w:eastAsia="ru-RU"/>
        </w:rPr>
        <w:t>для ведения</w:t>
      </w:r>
      <w:r w:rsidR="00D803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образовательной деятельности </w:t>
      </w:r>
      <w:r w:rsidR="00D8039B" w:rsidRPr="00D803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программам дошкольного образования, присмотру и уходу не менее, чем за </w:t>
      </w:r>
      <w:r w:rsidR="00527237" w:rsidRPr="00D8039B">
        <w:rPr>
          <w:rFonts w:ascii="Times New Roman" w:eastAsia="Calibri" w:hAnsi="Times New Roman" w:cs="Times New Roman"/>
          <w:sz w:val="28"/>
          <w:szCs w:val="28"/>
          <w:lang w:eastAsia="ru-RU"/>
        </w:rPr>
        <w:t>140 воспитанниками</w:t>
      </w:r>
      <w:r w:rsidR="00D8039B" w:rsidRPr="00D8039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15557" w:rsidRPr="00515557" w:rsidRDefault="00515557" w:rsidP="00D8039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>Концессионером по соглашению выступает ООО «Альтернатива»</w:t>
      </w:r>
      <w:r w:rsidR="001D1B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(ИНН 6322041789)</w:t>
      </w: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>. Концессионное соглашение заключено с лицом, направившим предложение о заключении концессионного соглашения, в порядке, предусмотренном статьей 37 Федерального закона № 115-ФЗ.</w:t>
      </w:r>
    </w:p>
    <w:p w:rsidR="00515557" w:rsidRPr="00515557" w:rsidRDefault="00515557" w:rsidP="00D207C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2" w:name="_Hlk60065583"/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Соглашением предусмотрено вложение концессионером инвестиций в создание объекта соглашения в объеме не менее 20 000 тыс. руб. и не более 35 000 тыс. руб. Вложение средств бюджета городского округа Тольятти в </w:t>
      </w: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создание и эксплуатацию объекта соглашения концессионным соглашением не предусмотрено.</w:t>
      </w:r>
      <w:bookmarkEnd w:id="2"/>
      <w:r w:rsidR="00D207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515557" w:rsidRPr="00515557" w:rsidRDefault="00515557" w:rsidP="003E45B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>Срок действия соглашения составляет 31 год, в том числе:</w:t>
      </w:r>
    </w:p>
    <w:p w:rsidR="004579F0" w:rsidRDefault="00515557" w:rsidP="004579F0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579F0">
        <w:rPr>
          <w:rFonts w:ascii="Times New Roman" w:eastAsia="Calibri" w:hAnsi="Times New Roman" w:cs="Times New Roman"/>
          <w:sz w:val="28"/>
          <w:szCs w:val="28"/>
          <w:lang w:eastAsia="ru-RU"/>
        </w:rPr>
        <w:t>создание объекта соглашения</w:t>
      </w:r>
      <w:r w:rsidR="004579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579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- 12 месяц</w:t>
      </w:r>
      <w:r w:rsidR="004579F0">
        <w:rPr>
          <w:rFonts w:ascii="Times New Roman" w:eastAsia="Calibri" w:hAnsi="Times New Roman" w:cs="Times New Roman"/>
          <w:sz w:val="28"/>
          <w:szCs w:val="28"/>
          <w:lang w:eastAsia="ru-RU"/>
        </w:rPr>
        <w:t>ев со дня заключения соглашения;</w:t>
      </w:r>
    </w:p>
    <w:p w:rsidR="00297C8A" w:rsidRDefault="00515557" w:rsidP="004579F0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579F0">
        <w:rPr>
          <w:rFonts w:ascii="Times New Roman" w:eastAsia="Calibri" w:hAnsi="Times New Roman" w:cs="Times New Roman"/>
          <w:sz w:val="28"/>
          <w:szCs w:val="28"/>
          <w:lang w:eastAsia="ru-RU"/>
        </w:rPr>
        <w:t>эксплуатация объекта соглашения: 30 лет от плановой даты создания объекта соглашения (до 10.03.2048 г.).</w:t>
      </w:r>
    </w:p>
    <w:p w:rsidR="004579F0" w:rsidRPr="00297C8A" w:rsidRDefault="00297C8A" w:rsidP="00297C8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7C8A">
        <w:rPr>
          <w:rFonts w:ascii="Times New Roman" w:eastAsia="Calibri" w:hAnsi="Times New Roman" w:cs="Times New Roman"/>
          <w:sz w:val="28"/>
          <w:szCs w:val="28"/>
          <w:lang w:eastAsia="ru-RU"/>
        </w:rPr>
        <w:t>Ф</w:t>
      </w:r>
      <w:r w:rsidR="004579F0" w:rsidRPr="00297C8A">
        <w:rPr>
          <w:rFonts w:ascii="Times New Roman" w:eastAsia="Calibri" w:hAnsi="Times New Roman" w:cs="Times New Roman"/>
          <w:sz w:val="28"/>
          <w:szCs w:val="28"/>
          <w:lang w:eastAsia="ru-RU"/>
        </w:rPr>
        <w:t>актически объект соглашения</w:t>
      </w:r>
      <w:r w:rsidRPr="00297C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был</w:t>
      </w:r>
      <w:r w:rsidR="004579F0" w:rsidRPr="00297C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создан досрочно: акт сдачи-приемки выполненных работ на общую сумму 35 000 тыс. руб</w:t>
      </w:r>
      <w:r w:rsidRPr="00297C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подписан сторонами 18.12.2017. </w:t>
      </w:r>
    </w:p>
    <w:p w:rsidR="00515557" w:rsidRPr="00515557" w:rsidRDefault="00515557" w:rsidP="003E45B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Дополнительным соглашением от 10.03.2018 к концессионному соглашению предусмотрено внесение концессионером концессионной платы в форме </w:t>
      </w:r>
      <w:r w:rsidRPr="00515557">
        <w:rPr>
          <w:rFonts w:ascii="Times New Roman" w:eastAsia="Calibri" w:hAnsi="Times New Roman" w:cs="Times New Roman"/>
          <w:sz w:val="28"/>
          <w:szCs w:val="28"/>
        </w:rPr>
        <w:t>определенных в твердой сумме платежей, вносимых периодически в бюджет городского округа Тольятти.</w:t>
      </w: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Периодичность внесения концессионной платы – ежеквартально, в срок до 10 числа месяца, следующего за расчетным. Размер</w:t>
      </w:r>
      <w:r w:rsidR="004620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ежегодной</w:t>
      </w: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концессионной платы</w:t>
      </w:r>
      <w:r w:rsidR="004620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составляет</w:t>
      </w: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158 976,72 руб. (без учета НДС)</w:t>
      </w:r>
      <w:r w:rsidR="0046209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76E9D" w:rsidRDefault="00515557" w:rsidP="0052723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>В настоящее время объект соглашения на</w:t>
      </w:r>
      <w:r w:rsidR="004F3888">
        <w:rPr>
          <w:rFonts w:ascii="Times New Roman" w:eastAsia="Calibri" w:hAnsi="Times New Roman" w:cs="Times New Roman"/>
          <w:sz w:val="28"/>
          <w:szCs w:val="28"/>
          <w:lang w:eastAsia="ru-RU"/>
        </w:rPr>
        <w:t>ходится в стадии эксплуатации</w:t>
      </w:r>
      <w:r w:rsidR="00EC76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</w:t>
      </w:r>
      <w:r w:rsidR="004F38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условиями концессионного соглашением в нем </w:t>
      </w: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деятельность</w:t>
      </w:r>
      <w:r w:rsidR="007027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частного</w:t>
      </w:r>
      <w:r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детского сада.</w:t>
      </w:r>
      <w:r w:rsidR="00576E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76E9D">
        <w:rPr>
          <w:rFonts w:ascii="Times New Roman" w:eastAsia="Calibri" w:hAnsi="Times New Roman" w:cs="Times New Roman"/>
          <w:sz w:val="28"/>
          <w:szCs w:val="28"/>
        </w:rPr>
        <w:t>П</w:t>
      </w:r>
      <w:r w:rsidR="00576E9D" w:rsidRPr="00E90F63">
        <w:rPr>
          <w:rFonts w:ascii="Times New Roman" w:eastAsia="Calibri" w:hAnsi="Times New Roman" w:cs="Times New Roman"/>
          <w:sz w:val="28"/>
          <w:szCs w:val="28"/>
        </w:rPr>
        <w:t>редусмотренную концессионным соглашением деятельность с ис</w:t>
      </w:r>
      <w:r w:rsidR="00576E9D">
        <w:rPr>
          <w:rFonts w:ascii="Times New Roman" w:eastAsia="Calibri" w:hAnsi="Times New Roman" w:cs="Times New Roman"/>
          <w:sz w:val="28"/>
          <w:szCs w:val="28"/>
        </w:rPr>
        <w:t>пользованием объекта соглашения осуществляет ЧОУ СОШ «Школа»</w:t>
      </w:r>
      <w:r w:rsidR="00424979">
        <w:rPr>
          <w:rFonts w:ascii="Times New Roman" w:eastAsia="Calibri" w:hAnsi="Times New Roman" w:cs="Times New Roman"/>
          <w:sz w:val="28"/>
          <w:szCs w:val="28"/>
        </w:rPr>
        <w:t xml:space="preserve"> (ИНН</w:t>
      </w:r>
      <w:r w:rsidR="00424979" w:rsidRPr="00424979">
        <w:t xml:space="preserve"> </w:t>
      </w:r>
      <w:r w:rsidR="00424979" w:rsidRPr="00424979">
        <w:rPr>
          <w:rFonts w:ascii="Times New Roman" w:eastAsia="Calibri" w:hAnsi="Times New Roman" w:cs="Times New Roman"/>
          <w:sz w:val="28"/>
          <w:szCs w:val="28"/>
        </w:rPr>
        <w:t>6321033915</w:t>
      </w:r>
      <w:r w:rsidR="00424979">
        <w:rPr>
          <w:rFonts w:ascii="Times New Roman" w:eastAsia="Calibri" w:hAnsi="Times New Roman" w:cs="Times New Roman"/>
          <w:sz w:val="28"/>
          <w:szCs w:val="28"/>
        </w:rPr>
        <w:t>)</w:t>
      </w:r>
      <w:r w:rsidR="00576E9D">
        <w:rPr>
          <w:rFonts w:ascii="Times New Roman" w:eastAsia="Calibri" w:hAnsi="Times New Roman" w:cs="Times New Roman"/>
          <w:sz w:val="28"/>
          <w:szCs w:val="28"/>
        </w:rPr>
        <w:t xml:space="preserve">, которому объект соглашения передан концессионером по договору аренды, заключенному с согласия </w:t>
      </w:r>
      <w:proofErr w:type="spellStart"/>
      <w:r w:rsidR="00576E9D">
        <w:rPr>
          <w:rFonts w:ascii="Times New Roman" w:eastAsia="Calibri" w:hAnsi="Times New Roman" w:cs="Times New Roman"/>
          <w:sz w:val="28"/>
          <w:szCs w:val="28"/>
        </w:rPr>
        <w:t>концедента</w:t>
      </w:r>
      <w:proofErr w:type="spellEnd"/>
      <w:r w:rsidR="00576E9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6EDA" w:rsidRPr="00FB1624" w:rsidRDefault="000D1A9F" w:rsidP="00FB162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статьи 9 Закона № 115-ФЗ, администрацией городского округа Тольятти ежегодно осуществляются контрольные мероприятия в целях проверки </w:t>
      </w:r>
      <w:r w:rsidR="007027FA">
        <w:rPr>
          <w:rFonts w:ascii="Times New Roman" w:hAnsi="Times New Roman" w:cs="Times New Roman"/>
          <w:sz w:val="28"/>
          <w:szCs w:val="28"/>
        </w:rPr>
        <w:t xml:space="preserve">выполнения концессионерами условий концессионных соглашений. Электронные копии </w:t>
      </w:r>
      <w:r w:rsidR="007027FA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7027FA"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>кт</w:t>
      </w:r>
      <w:r w:rsidR="007027FA">
        <w:rPr>
          <w:rFonts w:ascii="Times New Roman" w:eastAsia="Calibri" w:hAnsi="Times New Roman" w:cs="Times New Roman"/>
          <w:sz w:val="28"/>
          <w:szCs w:val="28"/>
          <w:lang w:eastAsia="ru-RU"/>
        </w:rPr>
        <w:t>ов</w:t>
      </w:r>
      <w:r w:rsidR="007027FA"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результатах контроля за соблюдением концессионером условий ко</w:t>
      </w:r>
      <w:r w:rsidR="007027FA">
        <w:rPr>
          <w:rFonts w:ascii="Times New Roman" w:eastAsia="Calibri" w:hAnsi="Times New Roman" w:cs="Times New Roman"/>
          <w:sz w:val="28"/>
          <w:szCs w:val="28"/>
          <w:lang w:eastAsia="ru-RU"/>
        </w:rPr>
        <w:t>нцессионного соглашения размещаются</w:t>
      </w:r>
      <w:r w:rsidR="007027FA"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официальном портале администрации </w:t>
      </w:r>
      <w:r w:rsidR="007027FA"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городского округа Тольятти в сети Интернет на странице департ</w:t>
      </w:r>
      <w:r w:rsidR="004255D7">
        <w:rPr>
          <w:rFonts w:ascii="Times New Roman" w:eastAsia="Calibri" w:hAnsi="Times New Roman" w:cs="Times New Roman"/>
          <w:sz w:val="28"/>
          <w:szCs w:val="28"/>
          <w:lang w:eastAsia="ru-RU"/>
        </w:rPr>
        <w:t>амента экономического развития</w:t>
      </w:r>
      <w:r w:rsidR="007027FA"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255D7">
        <w:rPr>
          <w:rFonts w:ascii="Times New Roman" w:eastAsia="Calibri" w:hAnsi="Times New Roman" w:cs="Times New Roman"/>
          <w:sz w:val="28"/>
          <w:szCs w:val="28"/>
          <w:lang w:eastAsia="ru-RU"/>
        </w:rPr>
        <w:t>(раздел «Инвесторам» / подраздел</w:t>
      </w:r>
      <w:r w:rsidR="007027FA"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«Концессионные со</w:t>
      </w:r>
      <w:r w:rsidR="004255D7">
        <w:rPr>
          <w:rFonts w:ascii="Times New Roman" w:eastAsia="Calibri" w:hAnsi="Times New Roman" w:cs="Times New Roman"/>
          <w:sz w:val="28"/>
          <w:szCs w:val="28"/>
          <w:lang w:eastAsia="ru-RU"/>
        </w:rPr>
        <w:t>глашения»/опция</w:t>
      </w:r>
      <w:r w:rsidR="007027FA"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«Осуществление контроля за исполн</w:t>
      </w:r>
      <w:r w:rsidR="004255D7">
        <w:rPr>
          <w:rFonts w:ascii="Times New Roman" w:eastAsia="Calibri" w:hAnsi="Times New Roman" w:cs="Times New Roman"/>
          <w:sz w:val="28"/>
          <w:szCs w:val="28"/>
          <w:lang w:eastAsia="ru-RU"/>
        </w:rPr>
        <w:t>ением концессионных соглашений»</w:t>
      </w:r>
      <w:r w:rsidR="007027FA"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EF60B1" w:rsidRDefault="00515557" w:rsidP="00EF60B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15557">
        <w:rPr>
          <w:rFonts w:ascii="Times New Roman" w:eastAsia="Calibri" w:hAnsi="Times New Roman" w:cs="Times New Roman"/>
          <w:sz w:val="28"/>
          <w:szCs w:val="28"/>
        </w:rPr>
        <w:t xml:space="preserve">По вопросу </w:t>
      </w:r>
      <w:r w:rsidRPr="00515557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E8614C" w:rsidRPr="00E8614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б </w:t>
      </w:r>
      <w:r w:rsidR="00E8614C" w:rsidRPr="00E8614C">
        <w:rPr>
          <w:rFonts w:ascii="Times New Roman" w:eastAsia="Calibri" w:hAnsi="Times New Roman" w:cs="Times New Roman"/>
          <w:b/>
          <w:sz w:val="28"/>
          <w:szCs w:val="28"/>
        </w:rPr>
        <w:t>объектах, в отношении которых планируется заключение концессионных соглашений</w:t>
      </w:r>
      <w:r w:rsidR="0096222C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EF60B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EF60B1">
        <w:rPr>
          <w:rFonts w:ascii="Times New Roman" w:eastAsia="Calibri" w:hAnsi="Times New Roman" w:cs="Times New Roman"/>
          <w:bCs/>
          <w:sz w:val="28"/>
          <w:szCs w:val="28"/>
        </w:rPr>
        <w:t xml:space="preserve">следует отметить, </w:t>
      </w:r>
      <w:r w:rsidR="00EF60B1" w:rsidRPr="00515557">
        <w:rPr>
          <w:rFonts w:ascii="Times New Roman" w:eastAsia="Calibri" w:hAnsi="Times New Roman" w:cs="Times New Roman"/>
          <w:sz w:val="28"/>
          <w:szCs w:val="28"/>
        </w:rPr>
        <w:t>что планирование заключения концессионных соглашений осуществляется, в соответствии с требованием ч. 3 ст. 4 Федерального закона № 115-ФЗ, путем формирования и утверждения ежегодно, в срок до 1 февраля текущего календарного года, перечня объектов, в отношении которых планируется заключение концессионных соглашений.</w:t>
      </w:r>
    </w:p>
    <w:p w:rsidR="0053087C" w:rsidRDefault="00EF60B1" w:rsidP="00EF60B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5557">
        <w:rPr>
          <w:rFonts w:ascii="Times New Roman" w:eastAsia="Calibri" w:hAnsi="Times New Roman" w:cs="Times New Roman"/>
          <w:sz w:val="28"/>
          <w:szCs w:val="28"/>
        </w:rPr>
        <w:t>Перечень объектов, находящихся в собственности городского округа Тольятти, в отношении которых планируется заключение к</w:t>
      </w:r>
      <w:r>
        <w:rPr>
          <w:rFonts w:ascii="Times New Roman" w:eastAsia="Calibri" w:hAnsi="Times New Roman" w:cs="Times New Roman"/>
          <w:sz w:val="28"/>
          <w:szCs w:val="28"/>
        </w:rPr>
        <w:t>онцессионных соглашений, на 2024</w:t>
      </w:r>
      <w:r w:rsidRPr="00515557">
        <w:rPr>
          <w:rFonts w:ascii="Times New Roman" w:eastAsia="Calibri" w:hAnsi="Times New Roman" w:cs="Times New Roman"/>
          <w:sz w:val="28"/>
          <w:szCs w:val="28"/>
        </w:rPr>
        <w:t xml:space="preserve"> год,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утвержден постановлением администрации городского округа Тольятти от 26.01.2024 № 127-п/1</w:t>
      </w:r>
      <w:r w:rsidR="00271EC8">
        <w:rPr>
          <w:rFonts w:ascii="Times New Roman" w:eastAsia="Calibri" w:hAnsi="Times New Roman" w:cs="Times New Roman"/>
          <w:sz w:val="28"/>
          <w:szCs w:val="28"/>
        </w:rPr>
        <w:t xml:space="preserve"> (далее – Перечень объектов)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DD36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680D">
        <w:rPr>
          <w:rFonts w:ascii="Times New Roman" w:eastAsia="Calibri" w:hAnsi="Times New Roman" w:cs="Times New Roman"/>
          <w:sz w:val="28"/>
          <w:szCs w:val="28"/>
        </w:rPr>
        <w:t>Перечень объектов включает в себя находящиеся в собственности городского округа Тольятти:</w:t>
      </w:r>
    </w:p>
    <w:p w:rsidR="006758A3" w:rsidRPr="00FC6762" w:rsidRDefault="006758A3" w:rsidP="00FC6762">
      <w:pPr>
        <w:pStyle w:val="a5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C6762">
        <w:rPr>
          <w:rFonts w:ascii="Times New Roman" w:eastAsia="Calibri" w:hAnsi="Times New Roman" w:cs="Times New Roman"/>
          <w:bCs/>
          <w:sz w:val="28"/>
          <w:szCs w:val="28"/>
        </w:rPr>
        <w:t>Тепловые сети</w:t>
      </w:r>
      <w:r w:rsidR="00CF680D" w:rsidRPr="00FC6762">
        <w:rPr>
          <w:rFonts w:ascii="Times New Roman" w:eastAsia="Calibri" w:hAnsi="Times New Roman" w:cs="Times New Roman"/>
          <w:bCs/>
          <w:sz w:val="28"/>
          <w:szCs w:val="28"/>
        </w:rPr>
        <w:t xml:space="preserve"> (Автозаводский район).</w:t>
      </w:r>
    </w:p>
    <w:p w:rsidR="006758A3" w:rsidRPr="00FC6762" w:rsidRDefault="00E7093A" w:rsidP="00FC6762">
      <w:pPr>
        <w:pStyle w:val="a5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Центральные тепловые пункты (ЦТП) - </w:t>
      </w:r>
      <w:r w:rsidR="00CF680D" w:rsidRPr="00FC6762">
        <w:rPr>
          <w:rFonts w:ascii="Times New Roman" w:eastAsia="Calibri" w:hAnsi="Times New Roman" w:cs="Times New Roman"/>
          <w:bCs/>
          <w:sz w:val="28"/>
          <w:szCs w:val="28"/>
        </w:rPr>
        <w:t>Автозаводский район</w:t>
      </w:r>
      <w:r w:rsidR="00DD36C6" w:rsidRPr="00FC6762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6758A3" w:rsidRPr="00FC6762" w:rsidRDefault="006758A3" w:rsidP="00FC6762">
      <w:pPr>
        <w:pStyle w:val="a5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C6762">
        <w:rPr>
          <w:rFonts w:ascii="Times New Roman" w:eastAsia="Calibri" w:hAnsi="Times New Roman" w:cs="Times New Roman"/>
          <w:bCs/>
          <w:sz w:val="28"/>
          <w:szCs w:val="28"/>
        </w:rPr>
        <w:t>Насосные станции</w:t>
      </w:r>
      <w:r w:rsidR="00DD36C6" w:rsidRPr="00FC6762">
        <w:rPr>
          <w:rFonts w:ascii="Times New Roman" w:eastAsia="Calibri" w:hAnsi="Times New Roman" w:cs="Times New Roman"/>
          <w:bCs/>
          <w:sz w:val="28"/>
          <w:szCs w:val="28"/>
        </w:rPr>
        <w:t xml:space="preserve"> (Автозаводский район).</w:t>
      </w:r>
    </w:p>
    <w:p w:rsidR="006758A3" w:rsidRPr="00FC6762" w:rsidRDefault="006758A3" w:rsidP="00FC6762">
      <w:pPr>
        <w:pStyle w:val="a5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C6762">
        <w:rPr>
          <w:rFonts w:ascii="Times New Roman" w:eastAsia="Calibri" w:hAnsi="Times New Roman" w:cs="Times New Roman"/>
          <w:bCs/>
          <w:sz w:val="28"/>
          <w:szCs w:val="28"/>
        </w:rPr>
        <w:t>Сети водоснабжения</w:t>
      </w:r>
      <w:r w:rsidR="00DD36C6" w:rsidRPr="00FC6762">
        <w:rPr>
          <w:rFonts w:ascii="Times New Roman" w:eastAsia="Calibri" w:hAnsi="Times New Roman" w:cs="Times New Roman"/>
          <w:bCs/>
          <w:sz w:val="28"/>
          <w:szCs w:val="28"/>
        </w:rPr>
        <w:t xml:space="preserve"> (Автозаводский район).</w:t>
      </w:r>
    </w:p>
    <w:p w:rsidR="006758A3" w:rsidRPr="00FC6762" w:rsidRDefault="006758A3" w:rsidP="00FC6762">
      <w:pPr>
        <w:pStyle w:val="a5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C6762">
        <w:rPr>
          <w:rFonts w:ascii="Times New Roman" w:eastAsia="Calibri" w:hAnsi="Times New Roman" w:cs="Times New Roman"/>
          <w:bCs/>
          <w:sz w:val="28"/>
          <w:szCs w:val="28"/>
        </w:rPr>
        <w:t>Сети бытовой канализации</w:t>
      </w:r>
      <w:r w:rsidR="00DD36C6" w:rsidRPr="00FC6762">
        <w:rPr>
          <w:rFonts w:ascii="Times New Roman" w:eastAsia="Calibri" w:hAnsi="Times New Roman" w:cs="Times New Roman"/>
          <w:bCs/>
          <w:sz w:val="28"/>
          <w:szCs w:val="28"/>
        </w:rPr>
        <w:t xml:space="preserve"> (Автозаводский район).</w:t>
      </w:r>
    </w:p>
    <w:p w:rsidR="006758A3" w:rsidRPr="00FC6762" w:rsidRDefault="006758A3" w:rsidP="00FC6762">
      <w:pPr>
        <w:pStyle w:val="a5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C6762">
        <w:rPr>
          <w:rFonts w:ascii="Times New Roman" w:eastAsia="Calibri" w:hAnsi="Times New Roman" w:cs="Times New Roman"/>
          <w:bCs/>
          <w:sz w:val="28"/>
          <w:szCs w:val="28"/>
        </w:rPr>
        <w:t>Сети дождевой (</w:t>
      </w:r>
      <w:r w:rsidR="00DD36C6" w:rsidRPr="00FC6762">
        <w:rPr>
          <w:rFonts w:ascii="Times New Roman" w:eastAsia="Calibri" w:hAnsi="Times New Roman" w:cs="Times New Roman"/>
          <w:bCs/>
          <w:sz w:val="28"/>
          <w:szCs w:val="28"/>
        </w:rPr>
        <w:t>ливневой) канализации (Автозаводский район).</w:t>
      </w:r>
    </w:p>
    <w:p w:rsidR="006758A3" w:rsidRPr="00FC6762" w:rsidRDefault="006758A3" w:rsidP="00FC6762">
      <w:pPr>
        <w:pStyle w:val="a5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C6762">
        <w:rPr>
          <w:rFonts w:ascii="Times New Roman" w:eastAsia="Calibri" w:hAnsi="Times New Roman" w:cs="Times New Roman"/>
          <w:bCs/>
          <w:sz w:val="28"/>
          <w:szCs w:val="28"/>
        </w:rPr>
        <w:t>Тепловые сети</w:t>
      </w:r>
      <w:r w:rsidR="00DD36C6" w:rsidRPr="00FC6762">
        <w:rPr>
          <w:rFonts w:ascii="Times New Roman" w:eastAsia="Calibri" w:hAnsi="Times New Roman" w:cs="Times New Roman"/>
          <w:bCs/>
          <w:sz w:val="28"/>
          <w:szCs w:val="28"/>
        </w:rPr>
        <w:t xml:space="preserve"> (Центральный район).</w:t>
      </w:r>
    </w:p>
    <w:p w:rsidR="006758A3" w:rsidRPr="00FC6762" w:rsidRDefault="006758A3" w:rsidP="00FC6762">
      <w:pPr>
        <w:pStyle w:val="a5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C6762">
        <w:rPr>
          <w:rFonts w:ascii="Times New Roman" w:eastAsia="Calibri" w:hAnsi="Times New Roman" w:cs="Times New Roman"/>
          <w:bCs/>
          <w:sz w:val="28"/>
          <w:szCs w:val="28"/>
        </w:rPr>
        <w:t>Имущественный комплекс</w:t>
      </w:r>
      <w:r w:rsidR="00E7093A">
        <w:rPr>
          <w:rFonts w:ascii="Times New Roman" w:eastAsia="Calibri" w:hAnsi="Times New Roman" w:cs="Times New Roman"/>
          <w:bCs/>
          <w:sz w:val="28"/>
          <w:szCs w:val="28"/>
        </w:rPr>
        <w:t xml:space="preserve"> Центральной отопительной котельной</w:t>
      </w:r>
      <w:r w:rsidRPr="00FC6762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="00E7093A">
        <w:rPr>
          <w:rFonts w:ascii="Times New Roman" w:eastAsia="Calibri" w:hAnsi="Times New Roman" w:cs="Times New Roman"/>
          <w:bCs/>
          <w:sz w:val="28"/>
          <w:szCs w:val="28"/>
        </w:rPr>
        <w:t>(ЦОК), 7 зданий (</w:t>
      </w:r>
      <w:r w:rsidR="00FC6762" w:rsidRPr="00FC6762">
        <w:rPr>
          <w:rFonts w:ascii="Times New Roman" w:eastAsia="Calibri" w:hAnsi="Times New Roman" w:cs="Times New Roman"/>
          <w:bCs/>
          <w:sz w:val="28"/>
          <w:szCs w:val="28"/>
        </w:rPr>
        <w:t>Центральный район</w:t>
      </w:r>
      <w:r w:rsidR="00E7093A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="00FC6762" w:rsidRPr="00FC6762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6758A3" w:rsidRPr="00FC6762" w:rsidRDefault="006758A3" w:rsidP="00FC6762">
      <w:pPr>
        <w:pStyle w:val="a5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C6762">
        <w:rPr>
          <w:rFonts w:ascii="Times New Roman" w:eastAsia="Calibri" w:hAnsi="Times New Roman" w:cs="Times New Roman"/>
          <w:bCs/>
          <w:sz w:val="28"/>
          <w:szCs w:val="28"/>
        </w:rPr>
        <w:t>ЦТП  с оборудованием</w:t>
      </w:r>
      <w:r w:rsidR="00FC6762" w:rsidRPr="00FC6762">
        <w:rPr>
          <w:rFonts w:ascii="Times New Roman" w:eastAsia="Calibri" w:hAnsi="Times New Roman" w:cs="Times New Roman"/>
          <w:bCs/>
          <w:sz w:val="28"/>
          <w:szCs w:val="28"/>
        </w:rPr>
        <w:t xml:space="preserve"> (Центральный район).</w:t>
      </w:r>
    </w:p>
    <w:p w:rsidR="006758A3" w:rsidRPr="00FC6762" w:rsidRDefault="006758A3" w:rsidP="00FC6762">
      <w:pPr>
        <w:pStyle w:val="a5"/>
        <w:numPr>
          <w:ilvl w:val="0"/>
          <w:numId w:val="9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C6762">
        <w:rPr>
          <w:rFonts w:ascii="Times New Roman" w:eastAsia="Calibri" w:hAnsi="Times New Roman" w:cs="Times New Roman"/>
          <w:bCs/>
          <w:sz w:val="28"/>
          <w:szCs w:val="28"/>
        </w:rPr>
        <w:t>Тепловые сети</w:t>
      </w:r>
      <w:r w:rsidR="00FC6762" w:rsidRPr="00FC6762">
        <w:rPr>
          <w:rFonts w:ascii="Times New Roman" w:eastAsia="Calibri" w:hAnsi="Times New Roman" w:cs="Times New Roman"/>
          <w:bCs/>
          <w:sz w:val="28"/>
          <w:szCs w:val="28"/>
        </w:rPr>
        <w:t xml:space="preserve"> (Комсомольский район).</w:t>
      </w:r>
    </w:p>
    <w:p w:rsidR="00184B0A" w:rsidRDefault="00EF60B1" w:rsidP="00184B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 исполнение требований действующего законодательства о концессионных соглашениях,</w:t>
      </w:r>
      <w:r w:rsidR="00271EC8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53087C" w:rsidRPr="0053087C">
        <w:rPr>
          <w:rFonts w:ascii="Times New Roman" w:eastAsia="Calibri" w:hAnsi="Times New Roman" w:cs="Times New Roman"/>
          <w:sz w:val="28"/>
          <w:szCs w:val="28"/>
        </w:rPr>
        <w:t>еречень</w:t>
      </w:r>
      <w:r w:rsidR="00271EC8">
        <w:rPr>
          <w:rFonts w:ascii="Times New Roman" w:eastAsia="Calibri" w:hAnsi="Times New Roman" w:cs="Times New Roman"/>
          <w:sz w:val="28"/>
          <w:szCs w:val="28"/>
        </w:rPr>
        <w:t xml:space="preserve"> объектов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размещен администрацией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городского округа Тольятти на официальном портале администрации городского округа Тольятти в сети Интернет</w:t>
      </w:r>
      <w:r w:rsidR="006C5C6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6C5C6A">
        <w:rPr>
          <w:rFonts w:ascii="Times New Roman" w:eastAsia="Calibri" w:hAnsi="Times New Roman" w:cs="Times New Roman"/>
          <w:sz w:val="28"/>
          <w:szCs w:val="28"/>
          <w:lang w:eastAsia="ru-RU"/>
        </w:rPr>
        <w:t>(раздел «Инвесторам» / подраздел</w:t>
      </w:r>
      <w:r w:rsidR="006C5C6A"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«Концессионные со</w:t>
      </w:r>
      <w:r w:rsidR="006C5C6A">
        <w:rPr>
          <w:rFonts w:ascii="Times New Roman" w:eastAsia="Calibri" w:hAnsi="Times New Roman" w:cs="Times New Roman"/>
          <w:sz w:val="28"/>
          <w:szCs w:val="28"/>
          <w:lang w:eastAsia="ru-RU"/>
        </w:rPr>
        <w:t>глашения»/опция</w:t>
      </w:r>
      <w:r w:rsidR="006C5C6A" w:rsidRPr="005155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6C5C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Перечень объектов, в отношении которых планируется заключение концессионных соглашений»), </w:t>
      </w:r>
      <w:r w:rsidR="002A7559">
        <w:rPr>
          <w:rFonts w:ascii="Times New Roman" w:eastAsia="Calibri" w:hAnsi="Times New Roman" w:cs="Times New Roman"/>
          <w:sz w:val="28"/>
          <w:szCs w:val="28"/>
          <w:lang w:eastAsia="ru-RU"/>
        </w:rPr>
        <w:t>а также</w:t>
      </w:r>
      <w:r w:rsidR="006C5C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C5C6A" w:rsidRPr="006C5C6A">
        <w:rPr>
          <w:rFonts w:ascii="Times New Roman" w:hAnsi="Times New Roman" w:cs="Times New Roman"/>
          <w:bCs/>
          <w:sz w:val="28"/>
          <w:szCs w:val="28"/>
        </w:rPr>
        <w:t>на официальном</w:t>
      </w:r>
      <w:r w:rsidR="002A7559">
        <w:rPr>
          <w:rFonts w:ascii="Times New Roman" w:hAnsi="Times New Roman" w:cs="Times New Roman"/>
          <w:bCs/>
          <w:sz w:val="28"/>
          <w:szCs w:val="28"/>
        </w:rPr>
        <w:t xml:space="preserve"> сайте Российской Федерации в сети Интернет</w:t>
      </w:r>
      <w:r w:rsidR="006C5C6A" w:rsidRPr="006C5C6A">
        <w:rPr>
          <w:rFonts w:ascii="Times New Roman" w:hAnsi="Times New Roman" w:cs="Times New Roman"/>
          <w:bCs/>
          <w:sz w:val="28"/>
          <w:szCs w:val="28"/>
        </w:rPr>
        <w:t xml:space="preserve"> для размещения информации о проведении</w:t>
      </w:r>
      <w:r w:rsidR="002A7559">
        <w:rPr>
          <w:rFonts w:ascii="Times New Roman" w:hAnsi="Times New Roman" w:cs="Times New Roman"/>
          <w:bCs/>
          <w:sz w:val="28"/>
          <w:szCs w:val="28"/>
        </w:rPr>
        <w:t xml:space="preserve"> торгов по адресу: </w:t>
      </w:r>
      <w:hyperlink r:id="rId7" w:history="1">
        <w:r w:rsidR="00184B0A" w:rsidRPr="004201BA">
          <w:rPr>
            <w:rStyle w:val="a6"/>
            <w:rFonts w:ascii="Times New Roman" w:eastAsia="Calibri" w:hAnsi="Times New Roman" w:cs="Times New Roman"/>
            <w:bCs/>
            <w:sz w:val="28"/>
            <w:szCs w:val="28"/>
          </w:rPr>
          <w:t>https://torgi.gov.ru/new/public</w:t>
        </w:r>
      </w:hyperlink>
      <w:r w:rsidR="00184B0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401889" w:rsidRPr="003D22A3" w:rsidRDefault="00184B0A" w:rsidP="003D22A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По состоянию на дату направления настоящей информации для рассмотрения в </w:t>
      </w:r>
      <w:r w:rsidR="00831A80">
        <w:rPr>
          <w:rFonts w:ascii="Times New Roman" w:eastAsia="Calibri" w:hAnsi="Times New Roman" w:cs="Times New Roman"/>
          <w:bCs/>
          <w:sz w:val="28"/>
          <w:szCs w:val="28"/>
        </w:rPr>
        <w:t>Думу городского округа Тольятти,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86626">
        <w:rPr>
          <w:rFonts w:ascii="Times New Roman" w:eastAsia="Calibri" w:hAnsi="Times New Roman" w:cs="Times New Roman"/>
          <w:bCs/>
          <w:sz w:val="28"/>
          <w:szCs w:val="28"/>
        </w:rPr>
        <w:t>п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редложений от лиц, </w:t>
      </w:r>
      <w:r>
        <w:rPr>
          <w:rFonts w:ascii="Times New Roman" w:hAnsi="Times New Roman" w:cs="Times New Roman"/>
          <w:sz w:val="28"/>
          <w:szCs w:val="28"/>
        </w:rPr>
        <w:t>выступающих с инициативой заключения концессионного соглашения</w:t>
      </w:r>
      <w:r w:rsidR="00271EC8">
        <w:rPr>
          <w:rFonts w:ascii="Times New Roman" w:hAnsi="Times New Roman" w:cs="Times New Roman"/>
          <w:sz w:val="28"/>
          <w:szCs w:val="28"/>
        </w:rPr>
        <w:t xml:space="preserve"> (в том числе, в отношении объектов включенных в Перечень объектов)</w:t>
      </w:r>
      <w:r>
        <w:rPr>
          <w:rFonts w:ascii="Times New Roman" w:hAnsi="Times New Roman" w:cs="Times New Roman"/>
          <w:sz w:val="28"/>
          <w:szCs w:val="28"/>
        </w:rPr>
        <w:t xml:space="preserve"> оформленных с соблюдением требований</w:t>
      </w:r>
      <w:r w:rsidR="00D84ED6">
        <w:rPr>
          <w:rFonts w:ascii="Times New Roman" w:hAnsi="Times New Roman" w:cs="Times New Roman"/>
          <w:sz w:val="28"/>
          <w:szCs w:val="28"/>
        </w:rPr>
        <w:t xml:space="preserve"> частей 4.2 и 4.3 Федерального закона № 115-ФЗ</w:t>
      </w:r>
      <w:r w:rsidR="00401889">
        <w:rPr>
          <w:rFonts w:ascii="Times New Roman" w:hAnsi="Times New Roman" w:cs="Times New Roman"/>
          <w:sz w:val="28"/>
          <w:szCs w:val="28"/>
        </w:rPr>
        <w:t xml:space="preserve"> и постановления </w:t>
      </w:r>
      <w:r w:rsidR="0027401E">
        <w:rPr>
          <w:rFonts w:ascii="Times New Roman" w:hAnsi="Times New Roman" w:cs="Times New Roman"/>
          <w:sz w:val="28"/>
          <w:szCs w:val="28"/>
        </w:rPr>
        <w:t>Правительства РФ от 31.03.2015 №</w:t>
      </w:r>
      <w:r w:rsidR="00401889">
        <w:rPr>
          <w:rFonts w:ascii="Times New Roman" w:hAnsi="Times New Roman" w:cs="Times New Roman"/>
          <w:sz w:val="28"/>
          <w:szCs w:val="28"/>
        </w:rPr>
        <w:t xml:space="preserve"> 300 «Об утверждении формы предложения о заключении концессионного соглашения с лицом, выступающим с инициативой заключения концессионного соглашения», в администрацию городского округа </w:t>
      </w:r>
      <w:r w:rsidR="00924292">
        <w:rPr>
          <w:rFonts w:ascii="Times New Roman" w:hAnsi="Times New Roman" w:cs="Times New Roman"/>
          <w:sz w:val="28"/>
          <w:szCs w:val="28"/>
        </w:rPr>
        <w:t>не поступало.</w:t>
      </w:r>
    </w:p>
    <w:p w:rsidR="000F4EC1" w:rsidRDefault="000F4EC1" w:rsidP="0051555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24979" w:rsidRDefault="00424979" w:rsidP="005155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5557" w:rsidRPr="00515557" w:rsidRDefault="00515557" w:rsidP="005155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5557">
        <w:rPr>
          <w:rFonts w:ascii="Times New Roman" w:eastAsia="Calibri" w:hAnsi="Times New Roman" w:cs="Times New Roman"/>
          <w:sz w:val="28"/>
          <w:szCs w:val="28"/>
        </w:rPr>
        <w:t>Руководитель департамента</w:t>
      </w:r>
    </w:p>
    <w:p w:rsidR="00515557" w:rsidRPr="00515557" w:rsidRDefault="00515557" w:rsidP="0051555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5557">
        <w:rPr>
          <w:rFonts w:ascii="Times New Roman" w:eastAsia="Calibri" w:hAnsi="Times New Roman" w:cs="Times New Roman"/>
          <w:sz w:val="28"/>
          <w:szCs w:val="28"/>
        </w:rPr>
        <w:t>экономического развития</w:t>
      </w:r>
      <w:r w:rsidR="003E45B5">
        <w:rPr>
          <w:rFonts w:ascii="Times New Roman" w:eastAsia="Calibri" w:hAnsi="Times New Roman" w:cs="Times New Roman"/>
          <w:sz w:val="28"/>
          <w:szCs w:val="28"/>
        </w:rPr>
        <w:tab/>
      </w:r>
      <w:r w:rsidR="003E45B5">
        <w:rPr>
          <w:rFonts w:ascii="Times New Roman" w:eastAsia="Calibri" w:hAnsi="Times New Roman" w:cs="Times New Roman"/>
          <w:sz w:val="28"/>
          <w:szCs w:val="28"/>
        </w:rPr>
        <w:tab/>
      </w:r>
      <w:r w:rsidR="003E45B5">
        <w:rPr>
          <w:rFonts w:ascii="Times New Roman" w:eastAsia="Calibri" w:hAnsi="Times New Roman" w:cs="Times New Roman"/>
          <w:sz w:val="28"/>
          <w:szCs w:val="28"/>
        </w:rPr>
        <w:tab/>
      </w:r>
      <w:r w:rsidR="003E45B5">
        <w:rPr>
          <w:rFonts w:ascii="Times New Roman" w:eastAsia="Calibri" w:hAnsi="Times New Roman" w:cs="Times New Roman"/>
          <w:sz w:val="28"/>
          <w:szCs w:val="28"/>
        </w:rPr>
        <w:tab/>
      </w:r>
      <w:r w:rsidR="003E45B5">
        <w:rPr>
          <w:rFonts w:ascii="Times New Roman" w:eastAsia="Calibri" w:hAnsi="Times New Roman" w:cs="Times New Roman"/>
          <w:sz w:val="28"/>
          <w:szCs w:val="28"/>
        </w:rPr>
        <w:tab/>
      </w:r>
      <w:r w:rsidR="003E45B5">
        <w:rPr>
          <w:rFonts w:ascii="Times New Roman" w:eastAsia="Calibri" w:hAnsi="Times New Roman" w:cs="Times New Roman"/>
          <w:sz w:val="28"/>
          <w:szCs w:val="28"/>
        </w:rPr>
        <w:tab/>
        <w:t xml:space="preserve">       И.М. Потапова</w:t>
      </w:r>
    </w:p>
    <w:p w:rsidR="00E27C9D" w:rsidRDefault="00E27C9D"/>
    <w:sectPr w:rsidR="00E27C9D" w:rsidSect="004F2EFD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E16" w:rsidRDefault="00AB2E16">
      <w:pPr>
        <w:spacing w:after="0" w:line="240" w:lineRule="auto"/>
      </w:pPr>
      <w:r>
        <w:separator/>
      </w:r>
    </w:p>
  </w:endnote>
  <w:endnote w:type="continuationSeparator" w:id="0">
    <w:p w:rsidR="00AB2E16" w:rsidRDefault="00AB2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E16" w:rsidRDefault="00AB2E16">
      <w:pPr>
        <w:spacing w:after="0" w:line="240" w:lineRule="auto"/>
      </w:pPr>
      <w:r>
        <w:separator/>
      </w:r>
    </w:p>
  </w:footnote>
  <w:footnote w:type="continuationSeparator" w:id="0">
    <w:p w:rsidR="00AB2E16" w:rsidRDefault="00AB2E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18103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511C2" w:rsidRPr="005511C2" w:rsidRDefault="000F4EC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511C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511C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511C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353D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5511C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511C2" w:rsidRDefault="00AB2E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D7BA9"/>
    <w:multiLevelType w:val="hybridMultilevel"/>
    <w:tmpl w:val="4D24B99A"/>
    <w:lvl w:ilvl="0" w:tplc="CA1629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865D61"/>
    <w:multiLevelType w:val="hybridMultilevel"/>
    <w:tmpl w:val="1B1EC6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3563A88"/>
    <w:multiLevelType w:val="hybridMultilevel"/>
    <w:tmpl w:val="B332FC02"/>
    <w:lvl w:ilvl="0" w:tplc="FA88D1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4E579D8"/>
    <w:multiLevelType w:val="hybridMultilevel"/>
    <w:tmpl w:val="8CBECCD2"/>
    <w:lvl w:ilvl="0" w:tplc="46F0DB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D203B6A"/>
    <w:multiLevelType w:val="hybridMultilevel"/>
    <w:tmpl w:val="53DA3C94"/>
    <w:lvl w:ilvl="0" w:tplc="877E6D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9D5CE3"/>
    <w:multiLevelType w:val="hybridMultilevel"/>
    <w:tmpl w:val="1518B6A2"/>
    <w:lvl w:ilvl="0" w:tplc="53E85422">
      <w:start w:val="1"/>
      <w:numFmt w:val="decimal"/>
      <w:lvlText w:val="%1."/>
      <w:lvlJc w:val="left"/>
      <w:pPr>
        <w:ind w:left="106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D0616D6"/>
    <w:multiLevelType w:val="hybridMultilevel"/>
    <w:tmpl w:val="8056DEAA"/>
    <w:lvl w:ilvl="0" w:tplc="BF6AE3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04178D"/>
    <w:multiLevelType w:val="hybridMultilevel"/>
    <w:tmpl w:val="CB2CD3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52474F"/>
    <w:multiLevelType w:val="hybridMultilevel"/>
    <w:tmpl w:val="D9C62762"/>
    <w:lvl w:ilvl="0" w:tplc="E3C6DF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18251A3"/>
    <w:multiLevelType w:val="hybridMultilevel"/>
    <w:tmpl w:val="E5B85D32"/>
    <w:lvl w:ilvl="0" w:tplc="F5D81C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BD0404A"/>
    <w:multiLevelType w:val="hybridMultilevel"/>
    <w:tmpl w:val="EC8AF22E"/>
    <w:lvl w:ilvl="0" w:tplc="7D1C42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0"/>
  </w:num>
  <w:num w:numId="5">
    <w:abstractNumId w:val="8"/>
  </w:num>
  <w:num w:numId="6">
    <w:abstractNumId w:val="2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557"/>
    <w:rsid w:val="0000353D"/>
    <w:rsid w:val="00027AD4"/>
    <w:rsid w:val="00032279"/>
    <w:rsid w:val="00042CEE"/>
    <w:rsid w:val="0007097E"/>
    <w:rsid w:val="0009563F"/>
    <w:rsid w:val="000D1A9F"/>
    <w:rsid w:val="000F4EC1"/>
    <w:rsid w:val="00153BE4"/>
    <w:rsid w:val="0016694F"/>
    <w:rsid w:val="001826A0"/>
    <w:rsid w:val="001843E9"/>
    <w:rsid w:val="00184B0A"/>
    <w:rsid w:val="0019158D"/>
    <w:rsid w:val="001940F2"/>
    <w:rsid w:val="001A2003"/>
    <w:rsid w:val="001C7D58"/>
    <w:rsid w:val="001D1B91"/>
    <w:rsid w:val="001D4FA4"/>
    <w:rsid w:val="001E66A9"/>
    <w:rsid w:val="0023336A"/>
    <w:rsid w:val="00266380"/>
    <w:rsid w:val="00271EC8"/>
    <w:rsid w:val="0027401E"/>
    <w:rsid w:val="0028126C"/>
    <w:rsid w:val="00296A92"/>
    <w:rsid w:val="00297C8A"/>
    <w:rsid w:val="002A7559"/>
    <w:rsid w:val="0034508B"/>
    <w:rsid w:val="0034534E"/>
    <w:rsid w:val="003B7CB7"/>
    <w:rsid w:val="003D22A3"/>
    <w:rsid w:val="003E45B5"/>
    <w:rsid w:val="00401889"/>
    <w:rsid w:val="004057BB"/>
    <w:rsid w:val="00424979"/>
    <w:rsid w:val="004255D7"/>
    <w:rsid w:val="00430E23"/>
    <w:rsid w:val="004368BF"/>
    <w:rsid w:val="004579F0"/>
    <w:rsid w:val="0046209C"/>
    <w:rsid w:val="004A3C89"/>
    <w:rsid w:val="004B3E2B"/>
    <w:rsid w:val="004D0C46"/>
    <w:rsid w:val="004F2EFD"/>
    <w:rsid w:val="004F3888"/>
    <w:rsid w:val="0050526F"/>
    <w:rsid w:val="00515557"/>
    <w:rsid w:val="00527237"/>
    <w:rsid w:val="0053087C"/>
    <w:rsid w:val="00562F07"/>
    <w:rsid w:val="00576E9D"/>
    <w:rsid w:val="00617EB7"/>
    <w:rsid w:val="00620234"/>
    <w:rsid w:val="006342B3"/>
    <w:rsid w:val="00637D4D"/>
    <w:rsid w:val="00642324"/>
    <w:rsid w:val="00644403"/>
    <w:rsid w:val="006758A3"/>
    <w:rsid w:val="006C5C6A"/>
    <w:rsid w:val="006E1A11"/>
    <w:rsid w:val="007027FA"/>
    <w:rsid w:val="00733C2D"/>
    <w:rsid w:val="007471CE"/>
    <w:rsid w:val="0075358C"/>
    <w:rsid w:val="00780E9F"/>
    <w:rsid w:val="00796E38"/>
    <w:rsid w:val="007A7650"/>
    <w:rsid w:val="007B23B2"/>
    <w:rsid w:val="007D6887"/>
    <w:rsid w:val="0080571E"/>
    <w:rsid w:val="00831A80"/>
    <w:rsid w:val="00880394"/>
    <w:rsid w:val="00893E9C"/>
    <w:rsid w:val="008C23AE"/>
    <w:rsid w:val="008C4F60"/>
    <w:rsid w:val="008F39BE"/>
    <w:rsid w:val="00924292"/>
    <w:rsid w:val="00930356"/>
    <w:rsid w:val="00947F6E"/>
    <w:rsid w:val="0096222C"/>
    <w:rsid w:val="00986626"/>
    <w:rsid w:val="009A681F"/>
    <w:rsid w:val="009C28AE"/>
    <w:rsid w:val="009E2DB3"/>
    <w:rsid w:val="00A85155"/>
    <w:rsid w:val="00AB2E16"/>
    <w:rsid w:val="00AB6EDA"/>
    <w:rsid w:val="00AE53CB"/>
    <w:rsid w:val="00B12971"/>
    <w:rsid w:val="00B179CC"/>
    <w:rsid w:val="00B37F77"/>
    <w:rsid w:val="00B72E56"/>
    <w:rsid w:val="00B778F0"/>
    <w:rsid w:val="00B819EB"/>
    <w:rsid w:val="00B81F72"/>
    <w:rsid w:val="00BA3CB2"/>
    <w:rsid w:val="00BA4A1A"/>
    <w:rsid w:val="00BA4BD8"/>
    <w:rsid w:val="00BC3383"/>
    <w:rsid w:val="00BE5600"/>
    <w:rsid w:val="00C25201"/>
    <w:rsid w:val="00C3115E"/>
    <w:rsid w:val="00C40589"/>
    <w:rsid w:val="00C73BFC"/>
    <w:rsid w:val="00C77E33"/>
    <w:rsid w:val="00CB2103"/>
    <w:rsid w:val="00CF680D"/>
    <w:rsid w:val="00D207CD"/>
    <w:rsid w:val="00D63CDB"/>
    <w:rsid w:val="00D6515D"/>
    <w:rsid w:val="00D75E00"/>
    <w:rsid w:val="00D8039B"/>
    <w:rsid w:val="00D84ED6"/>
    <w:rsid w:val="00DD36C6"/>
    <w:rsid w:val="00DD7A1B"/>
    <w:rsid w:val="00DE53C3"/>
    <w:rsid w:val="00E13995"/>
    <w:rsid w:val="00E26106"/>
    <w:rsid w:val="00E27C9D"/>
    <w:rsid w:val="00E67A6B"/>
    <w:rsid w:val="00E7093A"/>
    <w:rsid w:val="00E70F45"/>
    <w:rsid w:val="00E815D3"/>
    <w:rsid w:val="00E8614C"/>
    <w:rsid w:val="00E9521D"/>
    <w:rsid w:val="00EA7760"/>
    <w:rsid w:val="00EB40D6"/>
    <w:rsid w:val="00EC6CE6"/>
    <w:rsid w:val="00EC76B7"/>
    <w:rsid w:val="00EF60B1"/>
    <w:rsid w:val="00F047AB"/>
    <w:rsid w:val="00F25D05"/>
    <w:rsid w:val="00F8328E"/>
    <w:rsid w:val="00FB1624"/>
    <w:rsid w:val="00FC53B9"/>
    <w:rsid w:val="00FC6762"/>
    <w:rsid w:val="00FE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5B95E"/>
  <w15:chartTrackingRefBased/>
  <w15:docId w15:val="{256FDB50-C1FF-48BC-8AB8-95F071DAF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55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557"/>
  </w:style>
  <w:style w:type="paragraph" w:styleId="a5">
    <w:name w:val="List Paragraph"/>
    <w:basedOn w:val="a"/>
    <w:uiPriority w:val="34"/>
    <w:qFormat/>
    <w:rsid w:val="00042CE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84B0A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E2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E2DB3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893E9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torgi.gov.ru/new/publi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1414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Константинович Дмитрий Александрович</dc:creator>
  <cp:keywords/>
  <dc:description/>
  <cp:lastModifiedBy>Константинович Дмитрий Александрович</cp:lastModifiedBy>
  <cp:revision>13</cp:revision>
  <cp:lastPrinted>2024-10-23T10:24:00Z</cp:lastPrinted>
  <dcterms:created xsi:type="dcterms:W3CDTF">2024-10-22T06:25:00Z</dcterms:created>
  <dcterms:modified xsi:type="dcterms:W3CDTF">2024-10-23T10:26:00Z</dcterms:modified>
</cp:coreProperties>
</file>